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629" w:rsidRPr="007B6629" w:rsidRDefault="00403405" w:rsidP="007B6629">
      <w:pPr>
        <w:shd w:val="clear" w:color="auto" w:fill="FFFFFF"/>
        <w:spacing w:line="480" w:lineRule="atLeast"/>
        <w:outlineLvl w:val="1"/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</w:pPr>
      <w:r>
        <w:rPr>
          <w:rFonts w:ascii="Arial" w:eastAsia="Times New Roman" w:hAnsi="Arial" w:cs="Arial"/>
          <w:noProof/>
          <w:color w:val="000000"/>
          <w:spacing w:val="1"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 wp14:anchorId="41A933D1">
            <wp:simplePos x="0" y="0"/>
            <wp:positionH relativeFrom="column">
              <wp:posOffset>5457825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629" w:rsidRPr="007B6629"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 xml:space="preserve">Freizeitbetreuer*in für die Schülernachmittagsbetreuung in </w:t>
      </w:r>
      <w:r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>Munderfing</w:t>
      </w:r>
      <w:r w:rsidR="007B6629" w:rsidRPr="007B6629"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 xml:space="preserve"> | </w:t>
      </w:r>
      <w:r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>20</w:t>
      </w:r>
      <w:r w:rsidR="009C0A32"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>,00</w:t>
      </w:r>
      <w:r w:rsidR="007B6629" w:rsidRPr="007B6629">
        <w:rPr>
          <w:rFonts w:ascii="Arial" w:eastAsia="Times New Roman" w:hAnsi="Arial" w:cs="Arial"/>
          <w:b/>
          <w:bCs/>
          <w:color w:val="000000"/>
          <w:spacing w:val="1"/>
          <w:sz w:val="36"/>
          <w:szCs w:val="36"/>
          <w:lang w:eastAsia="de-AT"/>
        </w:rPr>
        <w:t xml:space="preserve"> Wo.-Std.</w:t>
      </w:r>
      <w:r w:rsidRPr="00403405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F11BB6B" wp14:editId="1D5E6E81">
                <wp:extent cx="304800" cy="304800"/>
                <wp:effectExtent l="0" t="0" r="0" b="0"/>
                <wp:docPr id="1" name="AutoShape 1" descr="Hilfswe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EB9B1B" id="AutoShape 1" o:spid="_x0000_s1026" alt="Hilfswe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sTvAIAAMkFAAAOAAAAZHJzL2Uyb0RvYy54bWysVNtu2zAMfR+wfxD07tpOlYuNOkUbx9uA&#10;bivQ7QMUW46FypInKXHaYf8+Sk7SpH0ZtulBkEj58JA85tX1rhVoy7ThSmY4vogwYrJUFZfrDH//&#10;VgQzjIylsqJCSZbhJ2bw9fz9u6u+S9lINUpUTCMAkSbtuww31nZpGJqyYS01F6pjEpy10i21cNXr&#10;sNK0B/RWhKMomoS90lWnVcmMAWs+OPHc49c1K+3XujbMIpFh4Gb9rv2+cns4v6LpWtOu4eWeBv0L&#10;Fi3lEoIeoXJqKdpo/gaq5aVWRtX2olRtqOqal8znANnE0atsHhraMZ8LFMd0xzKZ/wdbftnea8Qr&#10;6B1GkrbQopuNVT4yAlPFTAnl+shFbXqmH13B+s6k8N1Dd69dyqa7U+WjQVItGirX7MZ0UPYB8GDS&#10;WvUNoxUwjx1EeIbhLgbQ0Kr/rCqgQIGCL+eu1q2LAYVCO9+1p2PX2M6iEoyXEZlF0NsSXPuzi0DT&#10;w8edNvYDUy1yhwxrYOfB6fbO2OHp4YmLJVXBhQA7TYU8MwDmYIHQ8KnzORK+zz+TKFnOljMSkNFk&#10;GZAoz4ObYkGCSRFPx/llvljk8S8XNyZpw6uKSRfmoLmY/FlP9+of1HJUnVGCVw7OUTJ6vVoIjbYU&#10;NF/45UsOnpdn4TkNXy/I5VVK8YhEt6MkKCazaUAKMg6SaTQLoji5TSYRSUhenKd0xyX795RQn+Fk&#10;PBr7Lp2QfpVb5Nfb3GjacgtTRfA2wyANWO4RTZ0Cl7LyZ0u5GM4npXD0X0oB7T402uvVSXRQ/0pV&#10;TyBXrUBOoDyYf3BolH7GqIdZkmHzY0M1w0h8kiD5JCbEDR9/IePpCC761LM69VBZAlSGLUbDcWGH&#10;gbXpNF83ECn2hZHK/ak19xJ2v9DAav9zwbzwmexnmxtIp3f/6mUCz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IOOLE7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7B6629" w:rsidRPr="007B6629" w:rsidRDefault="007B6629" w:rsidP="007B6629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Die OÖ Hilfswerk GmbH ist ein soziales Dienstleistungsunternehmen mit 19 Familien- und Sozialzentren in OÖ und sucht </w:t>
      </w:r>
      <w:r w:rsidRPr="007B6629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ab sofort</w:t>
      </w:r>
    </w:p>
    <w:p w:rsidR="007B6629" w:rsidRPr="00403405" w:rsidRDefault="007B6629" w:rsidP="0040340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eine*n Freizeitbetreuer*in (</w:t>
      </w:r>
      <w:r w:rsidR="00403405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20</w:t>
      </w:r>
      <w:r w:rsidR="009C0A32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,00</w:t>
      </w:r>
      <w:r w:rsidRPr="007B6629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 xml:space="preserve"> Wo.-Std.</w:t>
      </w:r>
      <w:r w:rsidR="009C0A32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 xml:space="preserve"> Mo</w:t>
      </w:r>
      <w:r w:rsidR="00403405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-Fr</w:t>
      </w:r>
      <w:r w:rsidRPr="007B6629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) </w:t>
      </w: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 xml:space="preserve">für die Schülernachmittagsbetreuung in </w:t>
      </w:r>
      <w:r w:rsidR="00403405">
        <w:rPr>
          <w:rFonts w:ascii="Arial" w:eastAsia="Times New Roman" w:hAnsi="Arial" w:cs="Arial"/>
          <w:color w:val="000000"/>
          <w:spacing w:val="1"/>
          <w:lang w:eastAsia="de-AT"/>
        </w:rPr>
        <w:t>Munderfing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Pädagogische Ausbildung (Absolvent*in der Pädagogischen Hochschule </w:t>
      </w:r>
      <w:r w:rsidRPr="007B6629">
        <w:rPr>
          <w:rFonts w:ascii="Arial" w:eastAsia="Times New Roman" w:hAnsi="Arial" w:cs="Arial"/>
          <w:i/>
          <w:iCs/>
          <w:color w:val="000000"/>
          <w:spacing w:val="1"/>
          <w:lang w:eastAsia="de-AT"/>
        </w:rPr>
        <w:t>oder</w:t>
      </w: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 Bildungsanstalt für Kindergartenpädagogik, Erzieher*innen, etc.)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Einfühlungsvermögen und liebevoller Umgang mit Kindern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bookmarkStart w:id="0" w:name="_GoBack"/>
      <w:bookmarkEnd w:id="0"/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Praxis von Vorteil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Flexibilität und Selbstständigkeit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Teamfähigkeit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gute Kommunikationsfähigkeit</w:t>
      </w:r>
    </w:p>
    <w:p w:rsidR="007B6629" w:rsidRPr="007B6629" w:rsidRDefault="007B6629" w:rsidP="007B662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Zuverlässigkeit</w:t>
      </w:r>
    </w:p>
    <w:p w:rsidR="007B6629" w:rsidRPr="007B6629" w:rsidRDefault="007B6629" w:rsidP="007B662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Im Falle einer Zusage ist vor Dienstantritt eine Strafregisterbescheinigung (§10, Abs.1 Strafregistergesetz) und eine Strafregisterbescheinigung „Kinder- und Jugendfürsorge“ (§ 10, Abs. 1b Strafregistergesetz 1968) zu übermitteln. Die damit verbundenen Unkosten können leider nicht ersetzt werden.</w:t>
      </w:r>
    </w:p>
    <w:p w:rsidR="007B6629" w:rsidRPr="007B6629" w:rsidRDefault="007B6629" w:rsidP="007B6629">
      <w:pPr>
        <w:shd w:val="clear" w:color="auto" w:fill="FFFFFF"/>
        <w:spacing w:after="150" w:line="375" w:lineRule="atLeast"/>
        <w:outlineLvl w:val="4"/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  <w:lang w:eastAsia="de-AT"/>
        </w:rPr>
      </w:pPr>
      <w:r w:rsidRPr="007B6629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  <w:lang w:eastAsia="de-AT"/>
        </w:rPr>
        <w:t>Unser Angebot: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offenes und vertrauensvolles Betriebsklima mit einer persönlichen Ansprechperson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jährliches Fort- und Weiterbildungsangebot zum Erwerb von vertieftem Fachwissen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Teambesprechungen bei Bedarf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Vergünstigungen und Ausflüge durch unseren Betriebsrat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Feierlichkeiten zu bestimmten Anlässen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Vollzeit bedeutet bei uns 37 Wochenstunden</w:t>
      </w:r>
    </w:p>
    <w:p w:rsidR="007B6629" w:rsidRPr="007B6629" w:rsidRDefault="007B6629" w:rsidP="007B6629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3450" w:hanging="330"/>
        <w:rPr>
          <w:rFonts w:ascii="Arial" w:eastAsia="Times New Roman" w:hAnsi="Arial" w:cs="Arial"/>
          <w:color w:val="000000"/>
          <w:spacing w:val="1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t>Kollektivvertrag der Sozialwirtschaft Österreich</w:t>
      </w:r>
    </w:p>
    <w:p w:rsidR="007B6629" w:rsidRPr="007B6629" w:rsidRDefault="007B6629" w:rsidP="007B6629">
      <w:pPr>
        <w:shd w:val="clear" w:color="auto" w:fill="FFFFFF"/>
        <w:spacing w:after="150" w:line="375" w:lineRule="atLeast"/>
        <w:outlineLvl w:val="4"/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  <w:lang w:eastAsia="de-AT"/>
        </w:rPr>
      </w:pPr>
      <w:r w:rsidRPr="007B6629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  <w:lang w:eastAsia="de-AT"/>
        </w:rPr>
        <w:t>Bezahlung:</w:t>
      </w:r>
    </w:p>
    <w:p w:rsidR="007B6629" w:rsidRPr="007B6629" w:rsidRDefault="007B6629" w:rsidP="007B662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</w:pPr>
      <w:r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 xml:space="preserve">Mindestentgelt brutto EUR </w:t>
      </w:r>
      <w:r w:rsidR="00403405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>2.996,90</w:t>
      </w:r>
      <w:r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>,00 pro Monat auf Basis </w:t>
      </w:r>
      <w:r w:rsidRPr="007B6629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de-AT"/>
        </w:rPr>
        <w:t>Vollzeitbeschäftigung (= 37 Wo-Std.)</w:t>
      </w:r>
    </w:p>
    <w:p w:rsidR="007B6629" w:rsidRPr="007B6629" w:rsidRDefault="007B6629" w:rsidP="007B6629">
      <w:pPr>
        <w:shd w:val="clear" w:color="auto" w:fill="FFFFFF"/>
        <w:spacing w:after="150" w:line="375" w:lineRule="atLeast"/>
        <w:outlineLvl w:val="4"/>
        <w:rPr>
          <w:rFonts w:ascii="Arial" w:eastAsia="Times New Roman" w:hAnsi="Arial" w:cs="Arial"/>
          <w:b/>
          <w:bCs/>
          <w:color w:val="000000"/>
          <w:spacing w:val="1"/>
          <w:sz w:val="30"/>
          <w:szCs w:val="30"/>
          <w:lang w:eastAsia="de-AT"/>
        </w:rPr>
      </w:pPr>
      <w:r w:rsidRPr="007B6629">
        <w:rPr>
          <w:rFonts w:ascii="Arial" w:eastAsia="Times New Roman" w:hAnsi="Arial" w:cs="Arial"/>
          <w:b/>
          <w:bCs/>
          <w:color w:val="000000"/>
          <w:spacing w:val="1"/>
          <w:sz w:val="30"/>
          <w:szCs w:val="30"/>
          <w:lang w:eastAsia="de-AT"/>
        </w:rPr>
        <w:t>Kontakt:</w:t>
      </w:r>
    </w:p>
    <w:p w:rsidR="00AB7EB5" w:rsidRDefault="007B6629" w:rsidP="007B662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</w:pPr>
      <w:r w:rsidRPr="007B6629">
        <w:rPr>
          <w:rFonts w:ascii="Arial" w:eastAsia="Times New Roman" w:hAnsi="Arial" w:cs="Arial"/>
          <w:b/>
          <w:bCs/>
          <w:color w:val="000000"/>
          <w:spacing w:val="1"/>
          <w:lang w:eastAsia="de-AT"/>
        </w:rPr>
        <w:t>OÖ Hilfswerk GmbH</w:t>
      </w: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br/>
        <w:t>Fr. Eva Schauer</w:t>
      </w:r>
      <w:r w:rsidRPr="007B6629">
        <w:rPr>
          <w:rFonts w:ascii="Arial" w:eastAsia="Times New Roman" w:hAnsi="Arial" w:cs="Arial"/>
          <w:color w:val="000000"/>
          <w:spacing w:val="1"/>
          <w:lang w:eastAsia="de-AT"/>
        </w:rPr>
        <w:br/>
      </w:r>
      <w:r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>Leiterin Familien- und Sozialzentrum Braunau</w:t>
      </w:r>
      <w:r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br/>
      </w:r>
      <w:r w:rsidR="00AB7EB5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 xml:space="preserve">5222 </w:t>
      </w:r>
      <w:r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>Hauptstraße 47/2</w:t>
      </w:r>
    </w:p>
    <w:p w:rsidR="007B6629" w:rsidRDefault="00AB7EB5" w:rsidP="007B662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t>0664-807651604</w:t>
      </w:r>
      <w:r w:rsidR="007B6629" w:rsidRPr="007B6629"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  <w:br/>
      </w:r>
      <w:hyperlink r:id="rId6" w:history="1">
        <w:proofErr w:type="spellStart"/>
        <w:r w:rsidR="007B6629" w:rsidRPr="007B6629">
          <w:rPr>
            <w:rFonts w:ascii="Arial" w:eastAsia="Times New Roman" w:hAnsi="Arial" w:cs="Arial"/>
            <w:color w:val="000000"/>
            <w:spacing w:val="1"/>
            <w:sz w:val="24"/>
            <w:szCs w:val="24"/>
            <w:u w:val="single"/>
            <w:lang w:eastAsia="de-AT"/>
          </w:rPr>
          <w:t>munderfing</w:t>
        </w:r>
        <w:proofErr w:type="spellEnd"/>
        <w:r w:rsidR="007B6629" w:rsidRPr="007B6629">
          <w:rPr>
            <w:rFonts w:ascii="Arial" w:eastAsia="Times New Roman" w:hAnsi="Arial" w:cs="Arial"/>
            <w:color w:val="000000"/>
            <w:spacing w:val="1"/>
            <w:sz w:val="24"/>
            <w:szCs w:val="24"/>
            <w:u w:val="single"/>
            <w:lang w:eastAsia="de-AT"/>
          </w:rPr>
          <w:t>(at)ooe.hilfswerk.at</w:t>
        </w:r>
      </w:hyperlink>
    </w:p>
    <w:p w:rsidR="00AB7EB5" w:rsidRPr="007B6629" w:rsidRDefault="00AB7EB5" w:rsidP="007B662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pacing w:val="1"/>
          <w:sz w:val="24"/>
          <w:szCs w:val="24"/>
          <w:lang w:eastAsia="de-AT"/>
        </w:rPr>
      </w:pPr>
    </w:p>
    <w:p w:rsidR="00E95322" w:rsidRDefault="00E95322"/>
    <w:sectPr w:rsidR="00E95322" w:rsidSect="00AB7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DB2"/>
    <w:multiLevelType w:val="multilevel"/>
    <w:tmpl w:val="743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C295D"/>
    <w:multiLevelType w:val="multilevel"/>
    <w:tmpl w:val="3D8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29"/>
    <w:rsid w:val="00403405"/>
    <w:rsid w:val="007B6629"/>
    <w:rsid w:val="009C0A32"/>
    <w:rsid w:val="00AB7EB5"/>
    <w:rsid w:val="00B54337"/>
    <w:rsid w:val="00E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D432"/>
  <w15:chartTrackingRefBased/>
  <w15:docId w15:val="{515DD73A-83D2-4A9F-944B-329F1B75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11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896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4063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5842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4864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0634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7104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7349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718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4774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09">
          <w:marLeft w:val="-225"/>
          <w:marRight w:val="-225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8834">
              <w:marLeft w:val="3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To_UnCryptMailto(%27ocknvq%2CowpfgthkpiBqqg0jknhuygtm0cv%27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Schauer | OÖ Hilfswerk</dc:creator>
  <cp:keywords/>
  <dc:description/>
  <cp:lastModifiedBy>Eva Schauer | OÖ Hilfswerk</cp:lastModifiedBy>
  <cp:revision>2</cp:revision>
  <cp:lastPrinted>2024-02-07T08:05:00Z</cp:lastPrinted>
  <dcterms:created xsi:type="dcterms:W3CDTF">2025-07-21T08:38:00Z</dcterms:created>
  <dcterms:modified xsi:type="dcterms:W3CDTF">2025-07-21T08:38:00Z</dcterms:modified>
</cp:coreProperties>
</file>